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DC1B3F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21122F" w:rsidRPr="0021122F">
        <w:rPr>
          <w:rFonts w:ascii="Verdana" w:hAnsi="Verdana"/>
          <w:b/>
          <w:sz w:val="18"/>
          <w:szCs w:val="18"/>
        </w:rPr>
        <w:t>Oprava trati v úseku Újezdec u Luhačovic - Luhačovice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76A0C3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12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12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859453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12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12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122F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DA28F6-0677-40A1-BB9B-395535BA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2023-08-22T05:04:00Z</dcterms:modified>
</cp:coreProperties>
</file>